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117AD" w:rsidTr="003A32B4">
        <w:tc>
          <w:tcPr>
            <w:tcW w:w="5068" w:type="dxa"/>
          </w:tcPr>
          <w:p w:rsidR="00F117AD" w:rsidRDefault="00F117AD" w:rsidP="00AA39F5">
            <w:pPr>
              <w:jc w:val="center"/>
            </w:pPr>
          </w:p>
        </w:tc>
        <w:tc>
          <w:tcPr>
            <w:tcW w:w="5069" w:type="dxa"/>
          </w:tcPr>
          <w:p w:rsidR="00F117AD" w:rsidRDefault="00F117AD">
            <w:pPr>
              <w:jc w:val="right"/>
            </w:pPr>
            <w:r>
              <w:t>УТВЕРЖДЕНО</w:t>
            </w:r>
          </w:p>
          <w:p w:rsidR="00F117AD" w:rsidRDefault="00F117AD">
            <w:pPr>
              <w:jc w:val="right"/>
              <w:rPr>
                <w:szCs w:val="20"/>
              </w:rPr>
            </w:pPr>
            <w:r>
              <w:tab/>
            </w:r>
            <w:r>
              <w:tab/>
              <w:t xml:space="preserve">приказом по МОБУ СОШ № 31 </w:t>
            </w:r>
          </w:p>
          <w:p w:rsidR="00F117AD" w:rsidRDefault="00F117AD">
            <w:pPr>
              <w:pStyle w:val="a3"/>
              <w:jc w:val="right"/>
            </w:pPr>
            <w:r>
              <w:tab/>
              <w:t>от 31  августа  2016г   № 428</w:t>
            </w:r>
          </w:p>
          <w:p w:rsidR="00F117AD" w:rsidRDefault="00F117AD">
            <w:pPr>
              <w:overflowPunct w:val="0"/>
              <w:autoSpaceDE w:val="0"/>
              <w:autoSpaceDN w:val="0"/>
              <w:adjustRightInd w:val="0"/>
              <w:jc w:val="right"/>
            </w:pPr>
          </w:p>
        </w:tc>
      </w:tr>
    </w:tbl>
    <w:p w:rsidR="00AA39F5" w:rsidRDefault="00AA39F5" w:rsidP="00AA39F5">
      <w:pPr>
        <w:jc w:val="center"/>
      </w:pPr>
    </w:p>
    <w:p w:rsidR="00AA39F5" w:rsidRDefault="00AA39F5" w:rsidP="00AA39F5"/>
    <w:p w:rsidR="00AA39F5" w:rsidRPr="0034651D" w:rsidRDefault="00AA39F5" w:rsidP="00AA39F5">
      <w:pPr>
        <w:jc w:val="center"/>
        <w:rPr>
          <w:b/>
          <w:sz w:val="28"/>
          <w:szCs w:val="28"/>
        </w:rPr>
      </w:pPr>
    </w:p>
    <w:p w:rsidR="00AA39F5" w:rsidRPr="003A32B4" w:rsidRDefault="00AA39F5" w:rsidP="00AA39F5">
      <w:pPr>
        <w:jc w:val="center"/>
        <w:rPr>
          <w:b/>
        </w:rPr>
      </w:pPr>
      <w:r w:rsidRPr="003A32B4">
        <w:rPr>
          <w:b/>
        </w:rPr>
        <w:t>ПОЛОЖЕНИЕ</w:t>
      </w:r>
    </w:p>
    <w:p w:rsidR="00AA39F5" w:rsidRPr="003A32B4" w:rsidRDefault="00AA39F5" w:rsidP="00AA39F5">
      <w:pPr>
        <w:jc w:val="center"/>
        <w:rPr>
          <w:b/>
        </w:rPr>
      </w:pPr>
      <w:r w:rsidRPr="003A32B4">
        <w:rPr>
          <w:b/>
        </w:rPr>
        <w:t>об уполномоченном по правам ребенка</w:t>
      </w:r>
      <w:r w:rsidR="0004657D">
        <w:rPr>
          <w:b/>
        </w:rPr>
        <w:t xml:space="preserve"> МОБУ СОШ № 31</w:t>
      </w:r>
      <w:r w:rsidRPr="003A32B4">
        <w:rPr>
          <w:b/>
        </w:rPr>
        <w:t xml:space="preserve"> </w:t>
      </w:r>
    </w:p>
    <w:p w:rsidR="00AA39F5" w:rsidRPr="003A32B4" w:rsidRDefault="00AA39F5" w:rsidP="00AA39F5">
      <w:pPr>
        <w:jc w:val="center"/>
        <w:rPr>
          <w:b/>
        </w:rPr>
      </w:pPr>
      <w:r w:rsidRPr="003A32B4">
        <w:rPr>
          <w:b/>
        </w:rPr>
        <w:t>1.   Общие положения</w:t>
      </w:r>
    </w:p>
    <w:p w:rsidR="00AA39F5" w:rsidRPr="0034651D" w:rsidRDefault="00AA39F5" w:rsidP="00AA39F5">
      <w:pPr>
        <w:ind w:firstLine="720"/>
        <w:jc w:val="both"/>
        <w:rPr>
          <w:sz w:val="28"/>
          <w:szCs w:val="28"/>
        </w:rPr>
      </w:pPr>
    </w:p>
    <w:p w:rsidR="00AA39F5" w:rsidRPr="009074E2" w:rsidRDefault="00AA39F5" w:rsidP="00AA39F5">
      <w:pPr>
        <w:ind w:firstLine="720"/>
        <w:jc w:val="both"/>
      </w:pPr>
      <w:r w:rsidRPr="009074E2">
        <w:t>1.1. Настоящее Положение об уполномоченном по правам ребенка  (далее Положение) разработано в соответствии с Конвенцией ООН о правах ребенка, Конституцией РФ и другими нормативными правовыми актами Российской Федерации и Ростовской области.</w:t>
      </w:r>
    </w:p>
    <w:p w:rsidR="00AA39F5" w:rsidRPr="009074E2" w:rsidRDefault="00AA39F5" w:rsidP="00AA39F5">
      <w:pPr>
        <w:pStyle w:val="a5"/>
        <w:tabs>
          <w:tab w:val="left" w:pos="0"/>
        </w:tabs>
        <w:ind w:firstLine="0"/>
        <w:jc w:val="both"/>
        <w:rPr>
          <w:sz w:val="24"/>
          <w:szCs w:val="24"/>
        </w:rPr>
      </w:pPr>
      <w:r w:rsidRPr="00EB6F2C">
        <w:rPr>
          <w:sz w:val="26"/>
        </w:rPr>
        <w:tab/>
      </w:r>
      <w:r w:rsidRPr="009074E2">
        <w:rPr>
          <w:sz w:val="24"/>
          <w:szCs w:val="24"/>
        </w:rPr>
        <w:t>1.2. Деятельность школьного уполномоченного</w:t>
      </w:r>
      <w:r w:rsidR="009074E2" w:rsidRPr="009074E2">
        <w:rPr>
          <w:sz w:val="24"/>
          <w:szCs w:val="24"/>
        </w:rPr>
        <w:t xml:space="preserve"> по правам ребенка</w:t>
      </w:r>
      <w:r w:rsidRPr="009074E2">
        <w:rPr>
          <w:sz w:val="24"/>
          <w:szCs w:val="24"/>
        </w:rPr>
        <w:t xml:space="preserve">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 </w:t>
      </w:r>
    </w:p>
    <w:p w:rsidR="00AA39F5" w:rsidRPr="009074E2" w:rsidRDefault="00AA39F5" w:rsidP="00AA39F5">
      <w:pPr>
        <w:ind w:firstLine="720"/>
        <w:jc w:val="both"/>
      </w:pPr>
      <w:r w:rsidRPr="009074E2">
        <w:t xml:space="preserve">1.3. </w:t>
      </w:r>
      <w:proofErr w:type="gramStart"/>
      <w:r w:rsidRPr="009074E2">
        <w:t xml:space="preserve">В своей деятельности школьный уполномоченный руководствуется Конвенцией ООН о правах ребенка, Конституцией РФ, Федеральным законом от 24.07.1998 №124-ФЗ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</w:t>
      </w:r>
      <w:r w:rsidRPr="003A32B4">
        <w:t>образовательного учреждения</w:t>
      </w:r>
      <w:r w:rsidRPr="009074E2">
        <w:t xml:space="preserve"> и настоящим Положением.</w:t>
      </w:r>
      <w:proofErr w:type="gramEnd"/>
    </w:p>
    <w:p w:rsidR="00AA39F5" w:rsidRPr="009074E2" w:rsidRDefault="00AA39F5" w:rsidP="00AA39F5">
      <w:pPr>
        <w:ind w:firstLine="720"/>
        <w:jc w:val="both"/>
      </w:pPr>
      <w:r w:rsidRPr="009074E2">
        <w:t>1.4.Школьный уполномоченный при принятии своих решений независим от органов и должностных лиц учреждения.</w:t>
      </w:r>
    </w:p>
    <w:p w:rsidR="00AA39F5" w:rsidRPr="00A23F6D" w:rsidRDefault="00AA39F5" w:rsidP="00AA39F5">
      <w:pPr>
        <w:ind w:firstLine="720"/>
        <w:jc w:val="both"/>
      </w:pPr>
      <w:r w:rsidRPr="00A23F6D">
        <w:t>1.5.Деятельность школьного уполномоченного не противоречит функциональным обязанностям иных органов управления учреждением, не отменяет их и не влечет их пересмотра.</w:t>
      </w:r>
    </w:p>
    <w:p w:rsidR="00AA39F5" w:rsidRPr="00A23F6D" w:rsidRDefault="00AA39F5" w:rsidP="00AA39F5">
      <w:pPr>
        <w:ind w:firstLine="720"/>
        <w:jc w:val="both"/>
      </w:pPr>
      <w:r w:rsidRPr="00A23F6D">
        <w:t>1.6.Деятельность школьного уполномоченного осуществляется на общественных началах.</w:t>
      </w:r>
    </w:p>
    <w:p w:rsidR="00AA39F5" w:rsidRPr="00A23F6D" w:rsidRDefault="00AA39F5" w:rsidP="00AA39F5">
      <w:pPr>
        <w:ind w:firstLine="720"/>
        <w:jc w:val="both"/>
      </w:pPr>
      <w:r w:rsidRPr="00A23F6D">
        <w:t xml:space="preserve">1.7.Школьным уполномоченным может быть избран только совершеннолетний участник образовательного процесса: педагогический работник учреждения или родитель (законный представитель) обучающегося </w:t>
      </w:r>
      <w:r w:rsidRPr="003A32B4">
        <w:t>учреждения.</w:t>
      </w:r>
      <w:r w:rsidRPr="00A23F6D">
        <w:t xml:space="preserve"> </w:t>
      </w:r>
    </w:p>
    <w:p w:rsidR="00AA39F5" w:rsidRPr="00A23F6D" w:rsidRDefault="00AA39F5" w:rsidP="00AA39F5">
      <w:pPr>
        <w:ind w:firstLine="720"/>
        <w:jc w:val="both"/>
      </w:pPr>
      <w:r w:rsidRPr="00A23F6D">
        <w:t>Участник образовательного процесса, занимающий в учреждении административную должность, не может быть избран уполномоченным.</w:t>
      </w:r>
    </w:p>
    <w:p w:rsidR="00A23F6D" w:rsidRPr="00A23F6D" w:rsidRDefault="00AA39F5" w:rsidP="00AA39F5">
      <w:pPr>
        <w:ind w:firstLine="720"/>
        <w:jc w:val="both"/>
      </w:pPr>
      <w:r w:rsidRPr="00A23F6D">
        <w:t>1.8</w:t>
      </w:r>
      <w:r w:rsidRPr="003A32B4">
        <w:t>.</w:t>
      </w:r>
      <w:r w:rsidR="00A23F6D" w:rsidRPr="003A32B4">
        <w:t xml:space="preserve"> </w:t>
      </w:r>
      <w:proofErr w:type="gramStart"/>
      <w:r w:rsidR="00A23F6D" w:rsidRPr="003A32B4">
        <w:t xml:space="preserve">Школьный </w:t>
      </w:r>
      <w:r w:rsidR="00BD5F06" w:rsidRPr="003A32B4">
        <w:t>уполномоченный избирается на конференции</w:t>
      </w:r>
      <w:r w:rsidR="00A23F6D" w:rsidRPr="003A32B4">
        <w:t xml:space="preserve"> обучающихся и может быть досрочно освобожден от обязанностей в случае подачи личного заявления о сложении полномочий, увол</w:t>
      </w:r>
      <w:r w:rsidR="00BD5F06" w:rsidRPr="003A32B4">
        <w:t>ь</w:t>
      </w:r>
      <w:r w:rsidR="00A23F6D" w:rsidRPr="003A32B4">
        <w:t>нения из учреждения, ненадле</w:t>
      </w:r>
      <w:r w:rsidR="00BD5F06" w:rsidRPr="003A32B4">
        <w:t>жащего</w:t>
      </w:r>
      <w:r w:rsidR="00BD5F06">
        <w:t xml:space="preserve"> исполнения своих обязанностей.</w:t>
      </w:r>
      <w:proofErr w:type="gramEnd"/>
    </w:p>
    <w:p w:rsidR="00AA39F5" w:rsidRPr="00A23F6D" w:rsidRDefault="00AA39F5" w:rsidP="00AA39F5">
      <w:pPr>
        <w:ind w:firstLine="720"/>
        <w:jc w:val="both"/>
      </w:pPr>
      <w:r w:rsidRPr="00A23F6D">
        <w:t>Освобождение школьного уполномоченного от обязанностей осуществляется на заседании органов самоуправления учреждения.</w:t>
      </w:r>
    </w:p>
    <w:p w:rsidR="00AA39F5" w:rsidRPr="00A23F6D" w:rsidRDefault="00AA39F5" w:rsidP="00AA39F5">
      <w:pPr>
        <w:ind w:firstLine="720"/>
        <w:jc w:val="both"/>
      </w:pPr>
    </w:p>
    <w:p w:rsidR="00AA39F5" w:rsidRPr="003A32B4" w:rsidRDefault="00AA39F5" w:rsidP="00AA39F5">
      <w:pPr>
        <w:ind w:firstLine="720"/>
        <w:jc w:val="center"/>
        <w:rPr>
          <w:b/>
        </w:rPr>
      </w:pPr>
      <w:r w:rsidRPr="003A32B4">
        <w:rPr>
          <w:b/>
        </w:rPr>
        <w:t xml:space="preserve">2. Выборы школьного уполномоченного  </w:t>
      </w:r>
    </w:p>
    <w:p w:rsidR="00AA39F5" w:rsidRPr="00EB6F2C" w:rsidRDefault="00AA39F5" w:rsidP="00AA39F5">
      <w:pPr>
        <w:ind w:firstLine="720"/>
        <w:jc w:val="both"/>
        <w:rPr>
          <w:sz w:val="26"/>
          <w:szCs w:val="28"/>
        </w:rPr>
      </w:pPr>
    </w:p>
    <w:p w:rsidR="00AA39F5" w:rsidRPr="00BD5F06" w:rsidRDefault="00AA39F5" w:rsidP="00AA39F5">
      <w:pPr>
        <w:ind w:firstLine="720"/>
        <w:jc w:val="both"/>
      </w:pPr>
      <w:r w:rsidRPr="00BD5F06">
        <w:t>2.1. Порядок и процедура выборов школьного уполномоченного определяется настоящим Положением.</w:t>
      </w:r>
    </w:p>
    <w:p w:rsidR="00AA39F5" w:rsidRPr="00BD5F06" w:rsidRDefault="00AA39F5" w:rsidP="00AA39F5">
      <w:pPr>
        <w:ind w:firstLine="720"/>
        <w:jc w:val="both"/>
      </w:pPr>
      <w:r w:rsidRPr="00BD5F06">
        <w:t>2.2. Школьный уполномоченный избирается на конференции обучающихся большинством не менее 2/3 голосов от общего количества голосующих.</w:t>
      </w:r>
    </w:p>
    <w:p w:rsidR="00AA39F5" w:rsidRPr="00BD5F06" w:rsidRDefault="00AA39F5" w:rsidP="00AA39F5">
      <w:pPr>
        <w:ind w:firstLine="720"/>
        <w:jc w:val="both"/>
      </w:pPr>
      <w:r w:rsidRPr="00BD5F06">
        <w:t xml:space="preserve">2.3. Выборы школьного уполномоченного осуществляются тайным голосованием. </w:t>
      </w:r>
    </w:p>
    <w:p w:rsidR="00AA39F5" w:rsidRPr="00BD5F06" w:rsidRDefault="00AA39F5" w:rsidP="00AA39F5">
      <w:pPr>
        <w:ind w:firstLine="720"/>
        <w:jc w:val="both"/>
      </w:pPr>
      <w:r w:rsidRPr="00BD5F06">
        <w:t xml:space="preserve">2.4. Выборы проводятся один раз в два </w:t>
      </w:r>
      <w:r w:rsidRPr="003A32B4">
        <w:t>года в апреле - мае месяце.</w:t>
      </w:r>
    </w:p>
    <w:p w:rsidR="00AA39F5" w:rsidRPr="00BD5F06" w:rsidRDefault="00AA39F5" w:rsidP="00AA39F5">
      <w:pPr>
        <w:ind w:firstLine="720"/>
        <w:jc w:val="both"/>
      </w:pPr>
      <w:r w:rsidRPr="00BD5F06">
        <w:t>2.5. Дата выборов школьного уполномоченного определяется приказом директора  учреждения.</w:t>
      </w:r>
    </w:p>
    <w:p w:rsidR="00AA39F5" w:rsidRPr="00BD5F06" w:rsidRDefault="00AA39F5" w:rsidP="00AA39F5">
      <w:pPr>
        <w:ind w:firstLine="720"/>
        <w:jc w:val="both"/>
      </w:pPr>
      <w:r w:rsidRPr="00BD5F06">
        <w:lastRenderedPageBreak/>
        <w:t xml:space="preserve">2.6. Кандидаты на выдвижение в качестве школьного уполномоченного выдвигаются собраниями обучающихся 5-11 классов или самовыдвижением.   </w:t>
      </w:r>
    </w:p>
    <w:p w:rsidR="00AA39F5" w:rsidRPr="00BD5F06" w:rsidRDefault="00AA39F5" w:rsidP="00AA39F5">
      <w:pPr>
        <w:ind w:firstLine="720"/>
        <w:jc w:val="both"/>
      </w:pPr>
      <w:r w:rsidRPr="00BD5F06">
        <w:t>2.8. Для организации и проведения выборов школьного уполномоченного в учреждении создается избирательная комиссия из числа участников образовательного процесса в количестве 5 человек.</w:t>
      </w:r>
    </w:p>
    <w:p w:rsidR="00AA39F5" w:rsidRPr="00BD5F06" w:rsidRDefault="00AA39F5" w:rsidP="00AA39F5">
      <w:pPr>
        <w:ind w:firstLine="720"/>
        <w:jc w:val="both"/>
      </w:pPr>
      <w:r w:rsidRPr="00BD5F06">
        <w:t>2.9. Выдвижение кандидатур школьного уполномоченного осуществляется на классных собраниях.</w:t>
      </w:r>
    </w:p>
    <w:p w:rsidR="00AA39F5" w:rsidRPr="00BD5F06" w:rsidRDefault="00AA39F5" w:rsidP="00AA39F5">
      <w:pPr>
        <w:ind w:firstLine="720"/>
        <w:jc w:val="both"/>
      </w:pPr>
      <w:r w:rsidRPr="00BD5F06">
        <w:t>2.10. Подготовка и проведение выборов школьного уполномоченного осуществляется открыто и гласно.</w:t>
      </w:r>
    </w:p>
    <w:p w:rsidR="00AA39F5" w:rsidRPr="00BD5F06" w:rsidRDefault="00AA39F5" w:rsidP="00AA39F5">
      <w:pPr>
        <w:ind w:firstLine="720"/>
        <w:jc w:val="both"/>
      </w:pPr>
      <w:r w:rsidRPr="00BD5F06">
        <w:t>11. В специально отведенном месте учреждения помещаются информационные материалы о выборах за 2 недели до общего собрания.</w:t>
      </w:r>
    </w:p>
    <w:p w:rsidR="00AA39F5" w:rsidRPr="00BD5F06" w:rsidRDefault="00AA39F5" w:rsidP="00AA39F5">
      <w:pPr>
        <w:ind w:firstLine="720"/>
        <w:jc w:val="both"/>
      </w:pPr>
      <w:r w:rsidRPr="00BD5F06">
        <w:t>2.12. Всем кандидатам на выдвижение в качестве школьного уполномоченного предоставляются равные права на ведение предвыборной агитации.</w:t>
      </w:r>
    </w:p>
    <w:p w:rsidR="00AA39F5" w:rsidRPr="00BD5F06" w:rsidRDefault="00AA39F5" w:rsidP="00AA39F5">
      <w:pPr>
        <w:ind w:firstLine="720"/>
        <w:jc w:val="both"/>
      </w:pPr>
      <w:r w:rsidRPr="00BD5F06">
        <w:t>2.13. Предвыборная агитация проводится не более чем в течение двух недель  до выборов и в различных формах:</w:t>
      </w:r>
    </w:p>
    <w:p w:rsidR="00AA39F5" w:rsidRPr="00BD5F06" w:rsidRDefault="00AA39F5" w:rsidP="00AA39F5">
      <w:pPr>
        <w:tabs>
          <w:tab w:val="left" w:pos="540"/>
        </w:tabs>
        <w:ind w:firstLine="720"/>
        <w:jc w:val="both"/>
      </w:pPr>
      <w:r w:rsidRPr="00BD5F06">
        <w:t>собрания и встречи с обучающимися и их родителями;</w:t>
      </w:r>
    </w:p>
    <w:p w:rsidR="00AA39F5" w:rsidRDefault="00AA39F5" w:rsidP="00AA39F5">
      <w:pPr>
        <w:tabs>
          <w:tab w:val="left" w:pos="540"/>
        </w:tabs>
        <w:ind w:firstLine="720"/>
        <w:jc w:val="both"/>
      </w:pPr>
      <w:r w:rsidRPr="00BD5F06">
        <w:t>публичные дебаты и дискуссии между кандидатами в уполномо</w:t>
      </w:r>
      <w:r w:rsidR="00BD5F06">
        <w:t>ченные.</w:t>
      </w:r>
    </w:p>
    <w:p w:rsidR="00AA39F5" w:rsidRPr="00B94164" w:rsidRDefault="00AA39F5" w:rsidP="00AA39F5">
      <w:pPr>
        <w:ind w:firstLine="720"/>
        <w:jc w:val="both"/>
      </w:pPr>
      <w:r w:rsidRPr="00B94164">
        <w:t>2.14. Предвыборная агитация заканчивается за 2 дня до даты выборов.</w:t>
      </w:r>
    </w:p>
    <w:p w:rsidR="00AA39F5" w:rsidRPr="00B94164" w:rsidRDefault="00AA39F5" w:rsidP="00AA39F5">
      <w:pPr>
        <w:ind w:firstLine="720"/>
        <w:jc w:val="both"/>
      </w:pPr>
      <w:r w:rsidRPr="00B94164">
        <w:t>2.15. Участники образовательного процесса имеют право вести агитацию за любого кандидата.</w:t>
      </w:r>
    </w:p>
    <w:p w:rsidR="00AA39F5" w:rsidRPr="00B94164" w:rsidRDefault="00AA39F5" w:rsidP="00AA39F5">
      <w:pPr>
        <w:ind w:firstLine="720"/>
        <w:jc w:val="both"/>
      </w:pPr>
      <w:r w:rsidRPr="00B94164">
        <w:t>2.16. Кандидат может самостоятельно определять форму и характер предвыборной агитации.</w:t>
      </w:r>
    </w:p>
    <w:p w:rsidR="00AA39F5" w:rsidRPr="00B94164" w:rsidRDefault="00AA39F5" w:rsidP="00AA39F5">
      <w:pPr>
        <w:ind w:firstLine="720"/>
        <w:jc w:val="both"/>
      </w:pPr>
      <w:r w:rsidRPr="00B94164">
        <w:t>2.17. Агитационные материалы должны содержать информацию о лицах, ответственных за их выпуск, и размещаться только в установленных администрацией местах.</w:t>
      </w:r>
    </w:p>
    <w:p w:rsidR="00AA39F5" w:rsidRPr="00B94164" w:rsidRDefault="00AA39F5" w:rsidP="00AA39F5">
      <w:pPr>
        <w:ind w:firstLine="720"/>
        <w:jc w:val="both"/>
      </w:pPr>
      <w:r w:rsidRPr="00B94164">
        <w:t>2.18. Запрещается агитация, злоупотребляющая свободой слова и оскорбляющая или унижающая кандидата.</w:t>
      </w:r>
    </w:p>
    <w:p w:rsidR="00AA39F5" w:rsidRPr="00B94164" w:rsidRDefault="00AA39F5" w:rsidP="00AA39F5">
      <w:pPr>
        <w:ind w:firstLine="720"/>
        <w:jc w:val="both"/>
      </w:pPr>
      <w:r w:rsidRPr="00B94164">
        <w:t>2.19. Результаты выборов и начало деятельности школьного уполномоченного оформляются приказом директора учреждения.</w:t>
      </w:r>
    </w:p>
    <w:p w:rsidR="00AA39F5" w:rsidRPr="00B94164" w:rsidRDefault="00AA39F5" w:rsidP="00AA39F5">
      <w:pPr>
        <w:ind w:firstLine="720"/>
        <w:jc w:val="both"/>
      </w:pPr>
    </w:p>
    <w:p w:rsidR="00AA39F5" w:rsidRPr="00DC5CB2" w:rsidRDefault="00AA39F5" w:rsidP="00AA39F5">
      <w:pPr>
        <w:ind w:firstLine="720"/>
        <w:jc w:val="both"/>
        <w:rPr>
          <w:sz w:val="28"/>
          <w:szCs w:val="28"/>
        </w:rPr>
      </w:pPr>
    </w:p>
    <w:p w:rsidR="00AA39F5" w:rsidRPr="003A32B4" w:rsidRDefault="00AA39F5" w:rsidP="00AA39F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3A32B4">
        <w:rPr>
          <w:b/>
        </w:rPr>
        <w:t>3. Компетенция школьного уполномоченного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3.1. Школьный уполномоченный действует в пределах компетенции, установленной настоящим Положением; он не при</w:t>
      </w:r>
      <w:r w:rsidRPr="00B94164">
        <w:softHyphen/>
        <w:t xml:space="preserve">нимает управленческих решений, отнесенных к образовательному процессу и компетенции должностных лиц </w:t>
      </w:r>
      <w:r w:rsidRPr="003A32B4">
        <w:t>учреждения.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3.2. Основными целями деятельности школьного уполномоченного являются: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защита прав и законных интересов ребенка в учреждении;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содействие формированию правового пространства в учреждении;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содействие формированию правовой культуры и правового сознания участников образовательного процесса;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содействие формированию личности, способной к социализации в условиях гражданского общества;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совершенствование взаимоотношений участников образовательного процесса.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3.3. Основными задачами школьного уполномоченного являются: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участие в восстановлении нарушенных прав ребенка;</w:t>
      </w:r>
    </w:p>
    <w:p w:rsidR="00AA39F5" w:rsidRPr="00B94164" w:rsidRDefault="00AA39F5" w:rsidP="00AA39F5">
      <w:pPr>
        <w:shd w:val="clear" w:color="auto" w:fill="FFFFFF"/>
        <w:ind w:firstLine="720"/>
        <w:jc w:val="both"/>
      </w:pPr>
      <w:r w:rsidRPr="00B94164">
        <w:t>профилактика нарушений прав ребенка;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оказание помощи родителям  в трудной жизненной ситуации их детей, в регулировании взаимоотношений в конфликтных ситуациях.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3.4. Школьный уполномоченный рассматривает обращения (жалобы) всех участников образовательного процесса, касающиеся нарушения прав и свобод несовершеннолетних. Не подлежат рассмотрению школьным уполномоченным обращения (жалобы), связанные: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 несогласием с выставленными оценками;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lastRenderedPageBreak/>
        <w:t>с несогласием с рабочим расписанием уроков и других вопросов, относящихся к компетенции должностных лиц учреждения;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с действиями и решениями государственных и муниципальных органов в сфере управления образованием.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3.5. 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</w:t>
      </w:r>
      <w:r w:rsidRPr="002E3763">
        <w:rPr>
          <w:sz w:val="28"/>
          <w:szCs w:val="28"/>
        </w:rPr>
        <w:t xml:space="preserve"> </w:t>
      </w:r>
      <w:r w:rsidRPr="00B94164">
        <w:t xml:space="preserve">Жалоба может подаваться как в письменной, так и в устной форме. 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 xml:space="preserve">Школьный уполномоченный может отказаться от принятия к рассмотрению обращения, не относящегося к его компетенции, аргументируя отказ. 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 xml:space="preserve">3.6. С целью реализации задач своей деятельности школьный уполномоченный имеет право: 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обращаться за помощью и консультацией к Уполномоченному по правам ребенка в Ростовской области;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получать объяснения по спорным вопросам от всех уча</w:t>
      </w:r>
      <w:r w:rsidRPr="00B94164">
        <w:softHyphen/>
        <w:t>стников образовательного процесса;</w:t>
      </w:r>
    </w:p>
    <w:p w:rsidR="00AA39F5" w:rsidRPr="00B94164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B94164">
        <w:t>проводить</w:t>
      </w:r>
      <w:r w:rsidR="00B94164" w:rsidRPr="00B94164">
        <w:t xml:space="preserve"> самостоятельно или</w:t>
      </w:r>
      <w:r w:rsidRPr="00B94164">
        <w:t xml:space="preserve"> совместно с органами самоуправления учреждения, администрацией учреждения проверку факта нарушения прав, свобод и интересов ребенка;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 xml:space="preserve">заниматься решением проблем по собственной инициативе при выявлении факта грубых нарушений прав ребенка; 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передавать обращение (жалобу) должностному лицу администрации учреждения, компетентному разрешить ее по существу, если на то есть согласие заявителя;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 xml:space="preserve">обращаться </w:t>
      </w:r>
      <w:proofErr w:type="gramStart"/>
      <w:r w:rsidRPr="007664A7">
        <w:t>к администрации учреждения с ходатайством о проведении дисциплинарного рас</w:t>
      </w:r>
      <w:r w:rsidRPr="007664A7">
        <w:softHyphen/>
        <w:t>следования по фактам выявленных нарушений при необходимости</w:t>
      </w:r>
      <w:proofErr w:type="gramEnd"/>
      <w:r w:rsidRPr="007664A7">
        <w:t>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 xml:space="preserve">обращаться к Уполномоченному по правам ребенка в Ростовской области при </w:t>
      </w:r>
      <w:proofErr w:type="gramStart"/>
      <w:r w:rsidRPr="007664A7">
        <w:t>не</w:t>
      </w:r>
      <w:r w:rsidR="0004657D">
        <w:t xml:space="preserve"> </w:t>
      </w:r>
      <w:r w:rsidRPr="007664A7">
        <w:t>достижении</w:t>
      </w:r>
      <w:proofErr w:type="gramEnd"/>
      <w:r w:rsidRPr="007664A7">
        <w:t xml:space="preserve"> соглашения или получения отказа одной из сторон конфликта о принятии его рекомендации;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направлять свои пред</w:t>
      </w:r>
      <w:r w:rsidRPr="007664A7">
        <w:softHyphen/>
        <w:t>ложения и оценки по результатам изучения 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учреждения, Уполномоченному  по правам ребенка в Ростовской области;</w:t>
      </w:r>
    </w:p>
    <w:p w:rsidR="00AA39F5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выступать с устным докладом на заседаниях Совета учреждения в случае систематических нарушений прав детей или унижения их достоинства;</w:t>
      </w:r>
    </w:p>
    <w:p w:rsidR="007664A7" w:rsidRDefault="007664A7" w:rsidP="00AA39F5">
      <w:pPr>
        <w:widowControl w:val="0"/>
        <w:autoSpaceDE w:val="0"/>
        <w:autoSpaceDN w:val="0"/>
        <w:adjustRightInd w:val="0"/>
        <w:ind w:firstLine="720"/>
        <w:jc w:val="both"/>
      </w:pPr>
      <w:r>
        <w:t>выбирать себе помощников из числа обучающихся и других участников образовательного процесса;</w:t>
      </w:r>
    </w:p>
    <w:p w:rsidR="007664A7" w:rsidRPr="007664A7" w:rsidRDefault="007664A7" w:rsidP="00AA39F5">
      <w:pPr>
        <w:widowControl w:val="0"/>
        <w:autoSpaceDE w:val="0"/>
        <w:autoSpaceDN w:val="0"/>
        <w:adjustRightInd w:val="0"/>
        <w:ind w:firstLine="720"/>
        <w:jc w:val="both"/>
      </w:pPr>
      <w:r>
        <w:t>помощники школьного уполномоченного осуществляют свою деятельность на общественных началах.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 xml:space="preserve">3.7. Школьный уполномоченный обязан: 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проводить личный прием несовершеннолетних и их законных представителей, рассматривать их жалобы и заявления;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принимать меры по устранению выявленного факта нарушения прав и законных интересов ребенка;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  <w:bookmarkStart w:id="0" w:name="_GoBack"/>
      <w:bookmarkEnd w:id="0"/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lastRenderedPageBreak/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не  разглашать ставшие  ему  известными  в процессе выяснения сведения без согласия заявителя;</w:t>
      </w:r>
    </w:p>
    <w:p w:rsidR="00AA39F5" w:rsidRPr="007664A7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7664A7"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3.8. По окончании учебного года в срок до 10 июня школьный уполномоченный представляет Уполномоченному по правам ребенка в Ростовской области, руководителю Управления образования г. Таганрога, совету и администрации учреждения доклад о своей деятельности с выводами и рекомендациями.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3.9. В процессе своей деятельности школьный уполномоченный взаимодействует: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Уполномоченным по правам ребенка в Ростовской области;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Управлени</w:t>
      </w:r>
      <w:r w:rsidR="00303FAD" w:rsidRPr="00303FAD">
        <w:t>ем образования города Таганрога, органами опеки и попечительства;</w:t>
      </w:r>
      <w:r w:rsidRPr="00303FAD">
        <w:t xml:space="preserve"> 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администрацией учреждения;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педагогическим коллективом и социально-педагогической службой учреждения;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органами самоуправления учреждения;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Управлением социальной защиты населения города Таганрога;</w:t>
      </w:r>
    </w:p>
    <w:p w:rsidR="00AA39F5" w:rsidRPr="00303FAD" w:rsidRDefault="00AA39F5" w:rsidP="00AA39F5">
      <w:pPr>
        <w:widowControl w:val="0"/>
        <w:autoSpaceDE w:val="0"/>
        <w:autoSpaceDN w:val="0"/>
        <w:adjustRightInd w:val="0"/>
        <w:ind w:firstLine="720"/>
        <w:jc w:val="both"/>
      </w:pPr>
      <w:r w:rsidRPr="00303FAD">
        <w:t>с Комиссией по делам несовершеннолетних и защите их прав Администрации города Таганрога;</w:t>
      </w:r>
    </w:p>
    <w:p w:rsidR="00AA39F5" w:rsidRPr="00303FAD" w:rsidRDefault="00AA39F5" w:rsidP="00AA39F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303FAD">
        <w:t>с правозащитными, общественными организациями.</w:t>
      </w:r>
    </w:p>
    <w:p w:rsidR="00AA39F5" w:rsidRPr="00EB6F2C" w:rsidRDefault="00AA39F5" w:rsidP="00AA39F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8"/>
        </w:rPr>
      </w:pPr>
    </w:p>
    <w:p w:rsidR="00AA39F5" w:rsidRPr="003A32B4" w:rsidRDefault="00AA39F5" w:rsidP="00AA39F5">
      <w:pPr>
        <w:tabs>
          <w:tab w:val="left" w:pos="990"/>
        </w:tabs>
        <w:ind w:firstLine="720"/>
        <w:jc w:val="center"/>
        <w:rPr>
          <w:b/>
        </w:rPr>
      </w:pPr>
      <w:r w:rsidRPr="003A32B4">
        <w:rPr>
          <w:b/>
        </w:rPr>
        <w:t xml:space="preserve">4. Обеспечение деятельности школьного уполномоченного </w:t>
      </w:r>
    </w:p>
    <w:p w:rsidR="00AA39F5" w:rsidRPr="005246E5" w:rsidRDefault="00AA39F5" w:rsidP="00AA39F5">
      <w:pPr>
        <w:tabs>
          <w:tab w:val="left" w:pos="990"/>
        </w:tabs>
        <w:ind w:firstLine="720"/>
        <w:jc w:val="both"/>
        <w:rPr>
          <w:sz w:val="28"/>
          <w:szCs w:val="28"/>
        </w:rPr>
      </w:pPr>
    </w:p>
    <w:p w:rsidR="00AA39F5" w:rsidRPr="00303FAD" w:rsidRDefault="00AA39F5" w:rsidP="00AA39F5">
      <w:pPr>
        <w:tabs>
          <w:tab w:val="left" w:pos="990"/>
        </w:tabs>
        <w:ind w:firstLine="720"/>
        <w:jc w:val="both"/>
      </w:pPr>
      <w:r w:rsidRPr="00303FAD">
        <w:t xml:space="preserve">4.1. Администрация учреждения вправе оказывать содействие деятельности школьного уполномоченного, а также создавать условия для повышения ее эффективности. </w:t>
      </w:r>
    </w:p>
    <w:p w:rsidR="00AA39F5" w:rsidRDefault="00AA39F5" w:rsidP="00AA39F5">
      <w:pPr>
        <w:tabs>
          <w:tab w:val="left" w:pos="990"/>
        </w:tabs>
        <w:ind w:firstLine="720"/>
        <w:jc w:val="both"/>
      </w:pPr>
      <w:r w:rsidRPr="00303FAD">
        <w:t>4.2. 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303FAD" w:rsidRPr="00303FAD" w:rsidRDefault="00303FAD" w:rsidP="00AA39F5">
      <w:pPr>
        <w:tabs>
          <w:tab w:val="left" w:pos="990"/>
        </w:tabs>
        <w:ind w:firstLine="720"/>
        <w:jc w:val="both"/>
      </w:pPr>
      <w:r>
        <w:t>4.3. Деятельность школьного уполномоченного осуществляется при содействии областных и муниципальных органов, осуществляющих управление в сфере образовании, органов социальной защиты населения, здравоохранения, Уполномоченного по правам ребенка в Ростовской области, вузов и общественных организаций, содействующих правовому и гражданскому образованию.</w:t>
      </w:r>
    </w:p>
    <w:p w:rsidR="00AA39F5" w:rsidRPr="00303FAD" w:rsidRDefault="00AA39F5" w:rsidP="00AA39F5">
      <w:pPr>
        <w:tabs>
          <w:tab w:val="left" w:pos="990"/>
        </w:tabs>
        <w:ind w:firstLine="720"/>
        <w:jc w:val="both"/>
      </w:pPr>
      <w:r w:rsidRPr="00303FAD">
        <w:t>4.</w:t>
      </w:r>
      <w:r w:rsidR="00303FAD">
        <w:t>4</w:t>
      </w:r>
      <w:r w:rsidRPr="00303FAD">
        <w:t xml:space="preserve">. Администрацией учреждения могут рассматриваться варианты стимулирования школьного уполномоченного, не противоречащие действующему законодательству.  </w:t>
      </w:r>
    </w:p>
    <w:p w:rsidR="00AA39F5" w:rsidRPr="00303FAD" w:rsidRDefault="00AA39F5" w:rsidP="00AA39F5"/>
    <w:p w:rsidR="00AA39F5" w:rsidRPr="005246E5" w:rsidRDefault="00AA39F5" w:rsidP="00AA39F5">
      <w:pPr>
        <w:rPr>
          <w:sz w:val="28"/>
          <w:szCs w:val="28"/>
        </w:rPr>
      </w:pPr>
    </w:p>
    <w:p w:rsidR="00BE4B65" w:rsidRDefault="00BE4B65"/>
    <w:sectPr w:rsidR="00BE4B65" w:rsidSect="008078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9F5"/>
    <w:rsid w:val="000068B5"/>
    <w:rsid w:val="000107C2"/>
    <w:rsid w:val="00013321"/>
    <w:rsid w:val="000177A6"/>
    <w:rsid w:val="00023D72"/>
    <w:rsid w:val="0004657D"/>
    <w:rsid w:val="000560C2"/>
    <w:rsid w:val="00061AA0"/>
    <w:rsid w:val="00062B10"/>
    <w:rsid w:val="0007152E"/>
    <w:rsid w:val="000722B5"/>
    <w:rsid w:val="00075F2A"/>
    <w:rsid w:val="00081218"/>
    <w:rsid w:val="00085AD3"/>
    <w:rsid w:val="000876E1"/>
    <w:rsid w:val="000928F1"/>
    <w:rsid w:val="000C0AE9"/>
    <w:rsid w:val="000C5B45"/>
    <w:rsid w:val="000D20B6"/>
    <w:rsid w:val="000D52B4"/>
    <w:rsid w:val="000E5806"/>
    <w:rsid w:val="000F1210"/>
    <w:rsid w:val="000F3F6B"/>
    <w:rsid w:val="001068E8"/>
    <w:rsid w:val="00114EB1"/>
    <w:rsid w:val="00132F7F"/>
    <w:rsid w:val="00134780"/>
    <w:rsid w:val="00137CD5"/>
    <w:rsid w:val="0015344F"/>
    <w:rsid w:val="00177006"/>
    <w:rsid w:val="0018217D"/>
    <w:rsid w:val="00185880"/>
    <w:rsid w:val="001860F4"/>
    <w:rsid w:val="001A5B4D"/>
    <w:rsid w:val="001B330C"/>
    <w:rsid w:val="001B33F0"/>
    <w:rsid w:val="001B3CAB"/>
    <w:rsid w:val="001B6F62"/>
    <w:rsid w:val="001C39BB"/>
    <w:rsid w:val="001D30C6"/>
    <w:rsid w:val="001D5C92"/>
    <w:rsid w:val="001D61C6"/>
    <w:rsid w:val="001E0D62"/>
    <w:rsid w:val="002068F1"/>
    <w:rsid w:val="00211EEF"/>
    <w:rsid w:val="00212939"/>
    <w:rsid w:val="002250B2"/>
    <w:rsid w:val="00225127"/>
    <w:rsid w:val="00225F74"/>
    <w:rsid w:val="00235D36"/>
    <w:rsid w:val="00237540"/>
    <w:rsid w:val="00244386"/>
    <w:rsid w:val="00247957"/>
    <w:rsid w:val="00250B10"/>
    <w:rsid w:val="00254C4B"/>
    <w:rsid w:val="00264FE2"/>
    <w:rsid w:val="00266E2A"/>
    <w:rsid w:val="00282426"/>
    <w:rsid w:val="00282CB1"/>
    <w:rsid w:val="002E0927"/>
    <w:rsid w:val="002E75F8"/>
    <w:rsid w:val="002F1673"/>
    <w:rsid w:val="002F4F6C"/>
    <w:rsid w:val="002F7EBB"/>
    <w:rsid w:val="00303FAD"/>
    <w:rsid w:val="00310CCD"/>
    <w:rsid w:val="00312814"/>
    <w:rsid w:val="0032654F"/>
    <w:rsid w:val="00327B9E"/>
    <w:rsid w:val="00334FF4"/>
    <w:rsid w:val="00344253"/>
    <w:rsid w:val="00352795"/>
    <w:rsid w:val="003533E4"/>
    <w:rsid w:val="003549D7"/>
    <w:rsid w:val="0036217B"/>
    <w:rsid w:val="00370BA0"/>
    <w:rsid w:val="00386C78"/>
    <w:rsid w:val="0039289E"/>
    <w:rsid w:val="00395CAB"/>
    <w:rsid w:val="003A32B4"/>
    <w:rsid w:val="003A336A"/>
    <w:rsid w:val="003A6F98"/>
    <w:rsid w:val="003B191D"/>
    <w:rsid w:val="003B6398"/>
    <w:rsid w:val="003B6A8C"/>
    <w:rsid w:val="003C1A81"/>
    <w:rsid w:val="003C7042"/>
    <w:rsid w:val="003D078C"/>
    <w:rsid w:val="003D35E7"/>
    <w:rsid w:val="003D7B1B"/>
    <w:rsid w:val="003E69AB"/>
    <w:rsid w:val="003E7639"/>
    <w:rsid w:val="003F11C0"/>
    <w:rsid w:val="003F2BBB"/>
    <w:rsid w:val="00412ABC"/>
    <w:rsid w:val="00416A3F"/>
    <w:rsid w:val="004229E0"/>
    <w:rsid w:val="004253A8"/>
    <w:rsid w:val="00433FF5"/>
    <w:rsid w:val="00442DF6"/>
    <w:rsid w:val="004437BE"/>
    <w:rsid w:val="00452B00"/>
    <w:rsid w:val="00452DF3"/>
    <w:rsid w:val="00454003"/>
    <w:rsid w:val="00456518"/>
    <w:rsid w:val="004568D8"/>
    <w:rsid w:val="004613C3"/>
    <w:rsid w:val="00462605"/>
    <w:rsid w:val="004849B0"/>
    <w:rsid w:val="00485711"/>
    <w:rsid w:val="00491223"/>
    <w:rsid w:val="004927C3"/>
    <w:rsid w:val="004A6F22"/>
    <w:rsid w:val="004B19AA"/>
    <w:rsid w:val="004B37C7"/>
    <w:rsid w:val="004B775E"/>
    <w:rsid w:val="004D4FA8"/>
    <w:rsid w:val="004E1102"/>
    <w:rsid w:val="004E1993"/>
    <w:rsid w:val="004F069A"/>
    <w:rsid w:val="004F1C3A"/>
    <w:rsid w:val="004F4ADD"/>
    <w:rsid w:val="005071C6"/>
    <w:rsid w:val="0054087C"/>
    <w:rsid w:val="005439B1"/>
    <w:rsid w:val="00555301"/>
    <w:rsid w:val="005602DF"/>
    <w:rsid w:val="005606B3"/>
    <w:rsid w:val="00560902"/>
    <w:rsid w:val="00564206"/>
    <w:rsid w:val="00581586"/>
    <w:rsid w:val="00586194"/>
    <w:rsid w:val="00590838"/>
    <w:rsid w:val="005914BB"/>
    <w:rsid w:val="005A53C3"/>
    <w:rsid w:val="005B029B"/>
    <w:rsid w:val="005C0B5C"/>
    <w:rsid w:val="005C2273"/>
    <w:rsid w:val="005C2DD9"/>
    <w:rsid w:val="005C5E8D"/>
    <w:rsid w:val="005D2990"/>
    <w:rsid w:val="005E12A6"/>
    <w:rsid w:val="005E23AA"/>
    <w:rsid w:val="005E3033"/>
    <w:rsid w:val="005F03B5"/>
    <w:rsid w:val="005F5274"/>
    <w:rsid w:val="005F54EA"/>
    <w:rsid w:val="005F59A4"/>
    <w:rsid w:val="0060343B"/>
    <w:rsid w:val="006122C4"/>
    <w:rsid w:val="0062081A"/>
    <w:rsid w:val="0062724D"/>
    <w:rsid w:val="006279F0"/>
    <w:rsid w:val="00630E4F"/>
    <w:rsid w:val="00632418"/>
    <w:rsid w:val="006365BB"/>
    <w:rsid w:val="0063669D"/>
    <w:rsid w:val="00670E10"/>
    <w:rsid w:val="006859D3"/>
    <w:rsid w:val="00686988"/>
    <w:rsid w:val="00693D64"/>
    <w:rsid w:val="00697707"/>
    <w:rsid w:val="006A01C9"/>
    <w:rsid w:val="006A74B2"/>
    <w:rsid w:val="006A7984"/>
    <w:rsid w:val="006A7A62"/>
    <w:rsid w:val="006B3F84"/>
    <w:rsid w:val="006C3429"/>
    <w:rsid w:val="006C5CD9"/>
    <w:rsid w:val="006D6D16"/>
    <w:rsid w:val="006F6A48"/>
    <w:rsid w:val="00702635"/>
    <w:rsid w:val="00704D53"/>
    <w:rsid w:val="00706931"/>
    <w:rsid w:val="00713F24"/>
    <w:rsid w:val="0072308C"/>
    <w:rsid w:val="00732D65"/>
    <w:rsid w:val="007466C6"/>
    <w:rsid w:val="0075063C"/>
    <w:rsid w:val="00765A93"/>
    <w:rsid w:val="007664A7"/>
    <w:rsid w:val="00770487"/>
    <w:rsid w:val="007744BD"/>
    <w:rsid w:val="00781095"/>
    <w:rsid w:val="00782622"/>
    <w:rsid w:val="007A44BD"/>
    <w:rsid w:val="007B2B76"/>
    <w:rsid w:val="007C0251"/>
    <w:rsid w:val="007E0A63"/>
    <w:rsid w:val="007E49D6"/>
    <w:rsid w:val="007F3EF2"/>
    <w:rsid w:val="008058FC"/>
    <w:rsid w:val="008174F8"/>
    <w:rsid w:val="00834B67"/>
    <w:rsid w:val="0084249C"/>
    <w:rsid w:val="008449A5"/>
    <w:rsid w:val="00851B5F"/>
    <w:rsid w:val="00860887"/>
    <w:rsid w:val="00860D02"/>
    <w:rsid w:val="0086480D"/>
    <w:rsid w:val="00865799"/>
    <w:rsid w:val="00865F73"/>
    <w:rsid w:val="008677DB"/>
    <w:rsid w:val="00872705"/>
    <w:rsid w:val="00872F23"/>
    <w:rsid w:val="008939C5"/>
    <w:rsid w:val="008A75B0"/>
    <w:rsid w:val="008B0636"/>
    <w:rsid w:val="008B2D77"/>
    <w:rsid w:val="008C3627"/>
    <w:rsid w:val="008C5C76"/>
    <w:rsid w:val="008E17B2"/>
    <w:rsid w:val="008E1BEF"/>
    <w:rsid w:val="008E5749"/>
    <w:rsid w:val="008E717B"/>
    <w:rsid w:val="008F0AD3"/>
    <w:rsid w:val="008F37B4"/>
    <w:rsid w:val="0090078E"/>
    <w:rsid w:val="00906B1C"/>
    <w:rsid w:val="009074E2"/>
    <w:rsid w:val="00907C09"/>
    <w:rsid w:val="00913A49"/>
    <w:rsid w:val="0091513C"/>
    <w:rsid w:val="00921407"/>
    <w:rsid w:val="00930B5A"/>
    <w:rsid w:val="00930DC3"/>
    <w:rsid w:val="00932052"/>
    <w:rsid w:val="009375DE"/>
    <w:rsid w:val="00940A9D"/>
    <w:rsid w:val="00960169"/>
    <w:rsid w:val="0096199F"/>
    <w:rsid w:val="00961D3A"/>
    <w:rsid w:val="00967EF0"/>
    <w:rsid w:val="00970D02"/>
    <w:rsid w:val="0097630E"/>
    <w:rsid w:val="00980E7C"/>
    <w:rsid w:val="00981470"/>
    <w:rsid w:val="00981D38"/>
    <w:rsid w:val="00993502"/>
    <w:rsid w:val="00993A3E"/>
    <w:rsid w:val="009A75D6"/>
    <w:rsid w:val="009C1864"/>
    <w:rsid w:val="009C6FA6"/>
    <w:rsid w:val="009D0F0C"/>
    <w:rsid w:val="009D2A1E"/>
    <w:rsid w:val="009D2B5C"/>
    <w:rsid w:val="009D34A0"/>
    <w:rsid w:val="00A00D61"/>
    <w:rsid w:val="00A02A89"/>
    <w:rsid w:val="00A0449E"/>
    <w:rsid w:val="00A04976"/>
    <w:rsid w:val="00A05350"/>
    <w:rsid w:val="00A13DF8"/>
    <w:rsid w:val="00A23F6D"/>
    <w:rsid w:val="00A2704C"/>
    <w:rsid w:val="00A30518"/>
    <w:rsid w:val="00A44199"/>
    <w:rsid w:val="00A53EE0"/>
    <w:rsid w:val="00A604B3"/>
    <w:rsid w:val="00A63EF2"/>
    <w:rsid w:val="00A651C8"/>
    <w:rsid w:val="00A70853"/>
    <w:rsid w:val="00A73112"/>
    <w:rsid w:val="00A90ECC"/>
    <w:rsid w:val="00AA2740"/>
    <w:rsid w:val="00AA39F5"/>
    <w:rsid w:val="00AA54F5"/>
    <w:rsid w:val="00AC06F2"/>
    <w:rsid w:val="00AC0DD2"/>
    <w:rsid w:val="00AD20F4"/>
    <w:rsid w:val="00AD2977"/>
    <w:rsid w:val="00AD29EF"/>
    <w:rsid w:val="00AD3DC0"/>
    <w:rsid w:val="00AE156D"/>
    <w:rsid w:val="00AE18C6"/>
    <w:rsid w:val="00AE28C2"/>
    <w:rsid w:val="00AE3B0A"/>
    <w:rsid w:val="00AE6FE6"/>
    <w:rsid w:val="00B00368"/>
    <w:rsid w:val="00B0466C"/>
    <w:rsid w:val="00B06BB4"/>
    <w:rsid w:val="00B07C0F"/>
    <w:rsid w:val="00B25576"/>
    <w:rsid w:val="00B33F73"/>
    <w:rsid w:val="00B353DC"/>
    <w:rsid w:val="00B54EBF"/>
    <w:rsid w:val="00B76223"/>
    <w:rsid w:val="00B763AF"/>
    <w:rsid w:val="00B767DB"/>
    <w:rsid w:val="00B817AD"/>
    <w:rsid w:val="00B90E93"/>
    <w:rsid w:val="00B9347B"/>
    <w:rsid w:val="00B94164"/>
    <w:rsid w:val="00BC4044"/>
    <w:rsid w:val="00BD1D7E"/>
    <w:rsid w:val="00BD3B53"/>
    <w:rsid w:val="00BD5F06"/>
    <w:rsid w:val="00BE15BF"/>
    <w:rsid w:val="00BE4B65"/>
    <w:rsid w:val="00BE58F3"/>
    <w:rsid w:val="00BF4067"/>
    <w:rsid w:val="00C156E9"/>
    <w:rsid w:val="00C23033"/>
    <w:rsid w:val="00C308D7"/>
    <w:rsid w:val="00C37BD7"/>
    <w:rsid w:val="00C43D60"/>
    <w:rsid w:val="00C57A23"/>
    <w:rsid w:val="00C625F4"/>
    <w:rsid w:val="00C75AA6"/>
    <w:rsid w:val="00C80137"/>
    <w:rsid w:val="00C93C82"/>
    <w:rsid w:val="00CC0823"/>
    <w:rsid w:val="00CC08A4"/>
    <w:rsid w:val="00CC6EBD"/>
    <w:rsid w:val="00CD696A"/>
    <w:rsid w:val="00CD6AE2"/>
    <w:rsid w:val="00D02DD0"/>
    <w:rsid w:val="00D04186"/>
    <w:rsid w:val="00D057F0"/>
    <w:rsid w:val="00D115AC"/>
    <w:rsid w:val="00D15424"/>
    <w:rsid w:val="00D21A95"/>
    <w:rsid w:val="00D25A7C"/>
    <w:rsid w:val="00D322ED"/>
    <w:rsid w:val="00D33D34"/>
    <w:rsid w:val="00D35246"/>
    <w:rsid w:val="00D359F0"/>
    <w:rsid w:val="00D42CCF"/>
    <w:rsid w:val="00D44643"/>
    <w:rsid w:val="00D61CEE"/>
    <w:rsid w:val="00D643E6"/>
    <w:rsid w:val="00D64A36"/>
    <w:rsid w:val="00D65916"/>
    <w:rsid w:val="00D75E08"/>
    <w:rsid w:val="00D92E51"/>
    <w:rsid w:val="00DB12C8"/>
    <w:rsid w:val="00DB34F1"/>
    <w:rsid w:val="00DC006A"/>
    <w:rsid w:val="00DD116A"/>
    <w:rsid w:val="00DD4A5F"/>
    <w:rsid w:val="00DD7BE3"/>
    <w:rsid w:val="00DE19E2"/>
    <w:rsid w:val="00DF29CA"/>
    <w:rsid w:val="00E04B61"/>
    <w:rsid w:val="00E07AF1"/>
    <w:rsid w:val="00E36362"/>
    <w:rsid w:val="00E3798A"/>
    <w:rsid w:val="00E4383A"/>
    <w:rsid w:val="00E63CBF"/>
    <w:rsid w:val="00E75D1F"/>
    <w:rsid w:val="00E868D8"/>
    <w:rsid w:val="00E9140B"/>
    <w:rsid w:val="00E92C31"/>
    <w:rsid w:val="00EA31ED"/>
    <w:rsid w:val="00EA4FEA"/>
    <w:rsid w:val="00EA7341"/>
    <w:rsid w:val="00EB5CFE"/>
    <w:rsid w:val="00EB63F1"/>
    <w:rsid w:val="00EB7C92"/>
    <w:rsid w:val="00ED22EB"/>
    <w:rsid w:val="00ED722A"/>
    <w:rsid w:val="00ED72E9"/>
    <w:rsid w:val="00EE0892"/>
    <w:rsid w:val="00EE3262"/>
    <w:rsid w:val="00EF37D0"/>
    <w:rsid w:val="00EF7E93"/>
    <w:rsid w:val="00F117AD"/>
    <w:rsid w:val="00F15946"/>
    <w:rsid w:val="00F17655"/>
    <w:rsid w:val="00F21903"/>
    <w:rsid w:val="00F24F4B"/>
    <w:rsid w:val="00F41702"/>
    <w:rsid w:val="00F42CB5"/>
    <w:rsid w:val="00F4768B"/>
    <w:rsid w:val="00F50384"/>
    <w:rsid w:val="00F5069E"/>
    <w:rsid w:val="00F651A6"/>
    <w:rsid w:val="00F71031"/>
    <w:rsid w:val="00F75610"/>
    <w:rsid w:val="00FA0855"/>
    <w:rsid w:val="00FB2EB8"/>
    <w:rsid w:val="00FB4871"/>
    <w:rsid w:val="00FB75DE"/>
    <w:rsid w:val="00FC3F48"/>
    <w:rsid w:val="00FC45F7"/>
    <w:rsid w:val="00FC4FCA"/>
    <w:rsid w:val="00FD1CFF"/>
    <w:rsid w:val="00FE5E57"/>
    <w:rsid w:val="00FF14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F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table" w:styleId="a4">
    <w:name w:val="Table Grid"/>
    <w:basedOn w:val="a1"/>
    <w:rsid w:val="00AA39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AA39F5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A39F5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8</cp:revision>
  <dcterms:created xsi:type="dcterms:W3CDTF">2013-12-02T05:55:00Z</dcterms:created>
  <dcterms:modified xsi:type="dcterms:W3CDTF">2017-03-01T07:30:00Z</dcterms:modified>
</cp:coreProperties>
</file>